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5D" w:rsidRPr="006D5496" w:rsidRDefault="00C758CD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D5496">
        <w:rPr>
          <w:rFonts w:eastAsia="Times New Roman" w:cs="Times New Roman"/>
          <w:b/>
          <w:sz w:val="28"/>
          <w:szCs w:val="28"/>
          <w:lang w:eastAsia="pl-PL"/>
        </w:rPr>
        <w:t>Z</w:t>
      </w:r>
      <w:r w:rsidR="007A7643" w:rsidRPr="006D5496">
        <w:rPr>
          <w:rFonts w:eastAsia="Times New Roman" w:cs="Times New Roman"/>
          <w:b/>
          <w:sz w:val="28"/>
          <w:szCs w:val="28"/>
          <w:lang w:eastAsia="pl-PL"/>
        </w:rPr>
        <w:t>arządzenie</w:t>
      </w:r>
    </w:p>
    <w:p w:rsidR="007A7643" w:rsidRPr="006D5496" w:rsidRDefault="007A7643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D5496">
        <w:rPr>
          <w:rFonts w:eastAsia="Times New Roman" w:cs="Times New Roman"/>
          <w:b/>
          <w:sz w:val="28"/>
          <w:szCs w:val="28"/>
          <w:lang w:eastAsia="pl-PL"/>
        </w:rPr>
        <w:t>Dyrektora</w:t>
      </w:r>
    </w:p>
    <w:p w:rsidR="0058255D" w:rsidRPr="006D5496" w:rsidRDefault="00C758CD">
      <w:pPr>
        <w:jc w:val="center"/>
      </w:pPr>
      <w:r w:rsidRPr="006D5496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7A7643" w:rsidRPr="006D5496">
        <w:rPr>
          <w:rFonts w:eastAsia="Times New Roman" w:cs="Times New Roman"/>
          <w:b/>
          <w:sz w:val="28"/>
          <w:szCs w:val="28"/>
          <w:lang w:eastAsia="pl-PL"/>
        </w:rPr>
        <w:t>Zespołu Kształcenia i Wychowania w Pinczynie</w:t>
      </w:r>
    </w:p>
    <w:p w:rsidR="0058255D" w:rsidRPr="006D5496" w:rsidRDefault="00C758CD">
      <w:pPr>
        <w:spacing w:after="24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D5496">
        <w:rPr>
          <w:rFonts w:eastAsia="Times New Roman" w:cs="Times New Roman"/>
          <w:b/>
          <w:sz w:val="28"/>
          <w:szCs w:val="28"/>
          <w:lang w:eastAsia="pl-PL"/>
        </w:rPr>
        <w:t xml:space="preserve">z dnia 24.03.2020r. </w:t>
      </w:r>
    </w:p>
    <w:p w:rsidR="0058255D" w:rsidRDefault="0058255D">
      <w:pPr>
        <w:pStyle w:val="Standard"/>
        <w:rPr>
          <w:b/>
        </w:rPr>
      </w:pPr>
    </w:p>
    <w:p w:rsidR="007A7643" w:rsidRDefault="00C758CD" w:rsidP="007A764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w sprawie: </w:t>
      </w:r>
    </w:p>
    <w:p w:rsidR="007A7643" w:rsidRDefault="00C758CD" w:rsidP="007A7643">
      <w:pPr>
        <w:pStyle w:val="Standard"/>
        <w:rPr>
          <w:b/>
          <w:bCs/>
        </w:rPr>
      </w:pPr>
      <w:r>
        <w:rPr>
          <w:b/>
          <w:bCs/>
        </w:rPr>
        <w:t xml:space="preserve">organizowania kształcenia na odległość w </w:t>
      </w:r>
      <w:r w:rsidR="007A7643">
        <w:rPr>
          <w:b/>
          <w:bCs/>
        </w:rPr>
        <w:t>Zespole Kształcenia i Wychowania w Pinczynie</w:t>
      </w:r>
      <w:r w:rsidR="006D5496">
        <w:rPr>
          <w:b/>
          <w:bCs/>
        </w:rPr>
        <w:t>.</w:t>
      </w:r>
    </w:p>
    <w:p w:rsidR="0058255D" w:rsidRDefault="007A7643" w:rsidP="007A764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:rsidR="0058255D" w:rsidRPr="006D5496" w:rsidRDefault="0058255D">
      <w:pPr>
        <w:pStyle w:val="Standard"/>
      </w:pPr>
    </w:p>
    <w:p w:rsidR="0058255D" w:rsidRDefault="00C758CD" w:rsidP="007A7643">
      <w:pPr>
        <w:pStyle w:val="Standard"/>
        <w:jc w:val="both"/>
      </w:pPr>
      <w:r w:rsidRPr="006D5496">
        <w:t>Na podstawie: Rozporządzenia Ministra Edukacji Narodowej  z dnia 20 marca 2020 r. w sprawie szczegółowych rozwiązań w okresie czasowego ograniczenia funkcjonowania jednostek systemu oświaty w związku z zapobieganiem, przeci</w:t>
      </w:r>
      <w:r w:rsidR="006D5496">
        <w:t>wdziałaniem i zwalczaniem COVID–</w:t>
      </w:r>
      <w:r w:rsidRPr="006D5496">
        <w:t>19</w:t>
      </w:r>
      <w:r>
        <w:rPr>
          <w:i/>
          <w:color w:val="FF0000"/>
        </w:rPr>
        <w:t xml:space="preserve"> </w:t>
      </w:r>
      <w:r>
        <w:rPr>
          <w:i/>
          <w:color w:val="FF0000"/>
        </w:rPr>
        <w:br/>
      </w:r>
    </w:p>
    <w:p w:rsidR="0058255D" w:rsidRPr="00A953BE" w:rsidRDefault="00C758CD" w:rsidP="007A7643">
      <w:pPr>
        <w:pStyle w:val="Standard"/>
        <w:jc w:val="both"/>
        <w:rPr>
          <w:b/>
        </w:rPr>
      </w:pPr>
      <w:r w:rsidRPr="00A953BE">
        <w:rPr>
          <w:b/>
        </w:rPr>
        <w:t>zarządzam:</w:t>
      </w: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>§ 1. Wprowadzenie od dnia 25 marca 2020 r. organizacji zajęć edukacyjnych z wykorzystaniem metod i technik kształcenia na odległość.</w:t>
      </w:r>
    </w:p>
    <w:p w:rsidR="0058255D" w:rsidRDefault="0058255D" w:rsidP="007A7643">
      <w:pPr>
        <w:pStyle w:val="Standard"/>
        <w:jc w:val="both"/>
      </w:pP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>§ 2. W okresie czasowego zawieszenia zajęć dydaktyczno-wychowawczych ograniczony jest obowiązek świadczenia pracy przez nauczycieli na terenie szkoły, z wyłączeniem przypadków</w:t>
      </w:r>
      <w:r w:rsidR="007A7643">
        <w:t>,</w:t>
      </w:r>
      <w:r>
        <w:t xml:space="preserve"> gdy jest to niezbędne do realiz</w:t>
      </w:r>
      <w:r w:rsidR="007A7643">
        <w:t>owania zajęć z uczniami zdalnie</w:t>
      </w:r>
      <w:r>
        <w:t xml:space="preserve"> lub gdy jest to niezbędne dla zapewnienia ciągłości funkcjonowania szkoły.</w:t>
      </w:r>
    </w:p>
    <w:p w:rsidR="0058255D" w:rsidRDefault="0058255D" w:rsidP="007A7643">
      <w:pPr>
        <w:pStyle w:val="Standard"/>
        <w:jc w:val="both"/>
      </w:pP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 xml:space="preserve">§ 3. Zobowiązuję nauczycieli do weryfikacji realizowanego programu nauczania w taki sposób, </w:t>
      </w:r>
      <w:r>
        <w:br/>
        <w:t>aby w kształceniu na odległość uwzględnić przekaz najistotniejszych treści, niezbędnych do dalszego procesu edukacyjnego.</w:t>
      </w: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 xml:space="preserve">§ 4. Dzienne harmonogramy zajęć realizowane w trybie kształcenia zdalnego, oparte są </w:t>
      </w:r>
      <w:r w:rsidR="00B62AC5">
        <w:t xml:space="preserve">                                           </w:t>
      </w:r>
      <w:r>
        <w:t xml:space="preserve">na </w:t>
      </w:r>
      <w:r w:rsidR="007A7643">
        <w:t>opracowanych grafikach zajęć lekcyjnych</w:t>
      </w:r>
      <w:r>
        <w:t xml:space="preserve"> poszczególny</w:t>
      </w:r>
      <w:r w:rsidR="007A7643">
        <w:t>ch oddziałów klasowych.</w:t>
      </w:r>
    </w:p>
    <w:p w:rsidR="0058255D" w:rsidRDefault="0058255D" w:rsidP="007A7643">
      <w:pPr>
        <w:pStyle w:val="Standard"/>
        <w:jc w:val="both"/>
      </w:pP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 xml:space="preserve">§ 5. Nauczyciel opracowując temat zajęć (obejmujący około 50 % zakresu materiału realizowanego </w:t>
      </w:r>
      <w:r>
        <w:br/>
        <w:t xml:space="preserve">na jednostce lekcyjnej w trybie stacjonarnym), dostosowuje czas pracy z uczniami do ich możliwości psychofizycznych </w:t>
      </w:r>
      <w:r w:rsidR="00B62AC5">
        <w:t xml:space="preserve">z </w:t>
      </w:r>
      <w:r>
        <w:t xml:space="preserve">uwzględnieniem zasad bezpiecznego korzystania przez uczniów z urządzeń wykorzystywanych w komunikacji elektronicznej. </w:t>
      </w:r>
    </w:p>
    <w:p w:rsidR="0058255D" w:rsidRDefault="0058255D" w:rsidP="007A7643">
      <w:pPr>
        <w:pStyle w:val="Standard"/>
        <w:jc w:val="both"/>
      </w:pP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>§ 6. Zobowiązuję nauczycieli oddziałów przedszkolnych, nauczyc</w:t>
      </w:r>
      <w:r w:rsidR="00576ED9">
        <w:t>ieli edukacji wczesno</w:t>
      </w:r>
      <w:r w:rsidR="007A7643">
        <w:t>szkolnej</w:t>
      </w:r>
      <w:r>
        <w:br/>
      </w:r>
      <w:r w:rsidR="007A7643">
        <w:t xml:space="preserve">oraz </w:t>
      </w:r>
      <w:r>
        <w:t xml:space="preserve">nauczycieli poszczególnych przedmiotów, aby przygotowując materiały edukacyjne </w:t>
      </w:r>
      <w:r>
        <w:br/>
        <w:t xml:space="preserve">do kształcenia na odległość, dokonywali modyfikacji realizowanego programu nauczania tak, </w:t>
      </w:r>
      <w:r>
        <w:br/>
        <w:t>aby dostosować go do wybranej metody i formy zdalnego nauczania.</w:t>
      </w:r>
    </w:p>
    <w:p w:rsidR="0058255D" w:rsidRDefault="0058255D" w:rsidP="007A7643">
      <w:pPr>
        <w:pStyle w:val="Standard"/>
        <w:jc w:val="both"/>
      </w:pPr>
    </w:p>
    <w:p w:rsidR="0058255D" w:rsidRDefault="0058255D" w:rsidP="007A7643">
      <w:pPr>
        <w:pStyle w:val="Standard"/>
        <w:jc w:val="both"/>
      </w:pPr>
    </w:p>
    <w:p w:rsidR="00FD1CB0" w:rsidRDefault="00C758CD" w:rsidP="00A953BE">
      <w:pPr>
        <w:pStyle w:val="Standard"/>
        <w:jc w:val="both"/>
      </w:pPr>
      <w:r>
        <w:t xml:space="preserve">§ 7. </w:t>
      </w:r>
      <w:r w:rsidR="00576ED9">
        <w:t xml:space="preserve"> </w:t>
      </w:r>
      <w:r>
        <w:t xml:space="preserve">Podstawową, obowiązkową formą dokumentacji i komunikacji w systemie kształcenia na odległość są  narzędzia dziennika elektronicznego „Librus”. </w:t>
      </w:r>
      <w:r w:rsidR="00FD1CB0">
        <w:t xml:space="preserve"> Instrukcja dla nauczyciela</w:t>
      </w:r>
      <w:r w:rsidR="00A953BE">
        <w:t xml:space="preserve"> znajduje się   w  </w:t>
      </w:r>
      <w:r w:rsidR="00FD1CB0">
        <w:t>załącznik</w:t>
      </w:r>
      <w:r w:rsidR="00A953BE">
        <w:t>u</w:t>
      </w:r>
      <w:r w:rsidR="00FD1CB0">
        <w:t xml:space="preserve"> </w:t>
      </w:r>
      <w:r w:rsidR="00A953BE">
        <w:t xml:space="preserve"> </w:t>
      </w:r>
      <w:r w:rsidR="00FD1CB0">
        <w:t>nr 1. Inst</w:t>
      </w:r>
      <w:r w:rsidR="006D5496">
        <w:t>rukcja</w:t>
      </w:r>
      <w:r w:rsidR="00A953BE">
        <w:t xml:space="preserve"> dla rodziców i uczniów  w </w:t>
      </w:r>
      <w:r w:rsidR="00FD1CB0">
        <w:t>załącznik</w:t>
      </w:r>
      <w:r w:rsidR="00A953BE">
        <w:t>u nr 2 niniejszego z</w:t>
      </w:r>
      <w:r w:rsidR="00FD1CB0">
        <w:t xml:space="preserve">arządzenia. </w:t>
      </w:r>
    </w:p>
    <w:p w:rsidR="0058255D" w:rsidRDefault="0058255D" w:rsidP="007A7643">
      <w:pPr>
        <w:pStyle w:val="Standard"/>
        <w:jc w:val="both"/>
      </w:pP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 xml:space="preserve">§ 8. Wszyscy nauczyciele  zobowiązani są do bieżącego raportowania pracy zdalnej  poprzez narzędzie </w:t>
      </w:r>
      <w:r>
        <w:lastRenderedPageBreak/>
        <w:t>e-dziennika</w:t>
      </w:r>
      <w:r w:rsidR="006D5496">
        <w:t xml:space="preserve"> Librus</w:t>
      </w:r>
      <w:r>
        <w:t xml:space="preserve">: „Dodatkowe godziny nauczycieli” (Panel: „Narzędzia”, zakładka: ,,Kształcenie </w:t>
      </w:r>
      <w:r w:rsidR="007A7643">
        <w:t xml:space="preserve">                              </w:t>
      </w:r>
      <w:r>
        <w:t>na odległość”</w:t>
      </w:r>
      <w:r w:rsidR="006D5496">
        <w:t>; wskazówki w załączniku nr1</w:t>
      </w:r>
      <w:r>
        <w:t xml:space="preserve">). </w:t>
      </w: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>§ 9. D</w:t>
      </w:r>
      <w:r w:rsidR="00351BD3">
        <w:t>okumentacja o której mowa w § 8</w:t>
      </w:r>
      <w:r>
        <w:t>,  polega na codziennym, zwięzłym raportowaniu działań nauczyciela obejmującym w szczególności: czas pracy, tematy zajęć, oddziały klasowe/uczniowie,</w:t>
      </w:r>
      <w:r>
        <w:br/>
        <w:t>dla których prowadzone były zajęcia, konsultacje, opracowywanie i przesyłanie materiałów, sprawdzanie zadań domowych itp.</w:t>
      </w: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>§ 10. W okresie prowadzenia kształcenia na odległość nie prowadzi się kontroli frekwencji.</w:t>
      </w: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Standard"/>
        <w:jc w:val="both"/>
      </w:pPr>
      <w:r>
        <w:t xml:space="preserve">§ </w:t>
      </w:r>
      <w:r>
        <w:rPr>
          <w:color w:val="000000"/>
        </w:rPr>
        <w:t>11. Monitorowanie przyrostu wiedz</w:t>
      </w:r>
      <w:r>
        <w:t>y uczniów odbywa się na podstawie</w:t>
      </w:r>
      <w:r w:rsidR="00FD1CB0">
        <w:t xml:space="preserve"> m.in.</w:t>
      </w:r>
      <w:r>
        <w:t xml:space="preserve"> ocen prac domowych</w:t>
      </w:r>
      <w:r w:rsidR="0090645D">
        <w:t>, aktywności, prac projektowych</w:t>
      </w:r>
      <w:r>
        <w:t>, które zostały przesłane drogą ele</w:t>
      </w:r>
      <w:r w:rsidR="0090645D">
        <w:t>ktroniczną.</w:t>
      </w:r>
      <w:r w:rsidR="00FD1CB0">
        <w:t xml:space="preserve"> Zasady monitorowania postępów oraz zasady oceniania u</w:t>
      </w:r>
      <w:r w:rsidR="006D5496">
        <w:t>czniów określa załącznik nr 3</w:t>
      </w:r>
      <w:r w:rsidR="00FD1CB0">
        <w:t xml:space="preserve"> zarządzenia.</w:t>
      </w:r>
    </w:p>
    <w:p w:rsidR="0058255D" w:rsidRDefault="0058255D" w:rsidP="007A7643">
      <w:pPr>
        <w:pStyle w:val="Standard"/>
        <w:jc w:val="both"/>
        <w:rPr>
          <w:color w:val="000000"/>
        </w:rPr>
      </w:pPr>
    </w:p>
    <w:p w:rsidR="0058255D" w:rsidRDefault="00C758CD" w:rsidP="007A7643">
      <w:pPr>
        <w:pStyle w:val="TableContents"/>
        <w:spacing w:before="60" w:line="330" w:lineRule="atLeast"/>
        <w:jc w:val="both"/>
      </w:pPr>
      <w:r>
        <w:rPr>
          <w:color w:val="000000"/>
        </w:rPr>
        <w:t xml:space="preserve">§ 12. </w:t>
      </w:r>
      <w:r>
        <w:t>Nauczyc</w:t>
      </w:r>
      <w:r w:rsidR="006D5496">
        <w:t>iele przedmiotów</w:t>
      </w:r>
      <w:r>
        <w:t xml:space="preserve"> mają obowiązek bieżącego zgłaszania wychowawcom klas problemów dotyczących kontaktu z uczniami.</w:t>
      </w: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TableContents"/>
        <w:spacing w:before="60" w:line="330" w:lineRule="atLeast"/>
        <w:jc w:val="both"/>
        <w:rPr>
          <w:color w:val="000000"/>
        </w:rPr>
      </w:pPr>
      <w:r>
        <w:rPr>
          <w:color w:val="000000"/>
        </w:rPr>
        <w:t xml:space="preserve">§ 13. Nauczyciele zobowiązani są do cyklicznego, cotygodniowego przygotowania materiałów </w:t>
      </w:r>
      <w:r>
        <w:rPr>
          <w:color w:val="000000"/>
        </w:rPr>
        <w:br/>
        <w:t xml:space="preserve">w wersji papierowej dla uczniów, którzy nie mają możliwości realizacji kształcenia w trybie zdalnym. Materiały przygotowane do  wysyłki, należy przesłać elektronicznie na adres szkoły, najpóźniej </w:t>
      </w:r>
      <w:r>
        <w:rPr>
          <w:color w:val="000000"/>
        </w:rPr>
        <w:br/>
        <w:t>do czwartku każdego tygodnia.</w:t>
      </w:r>
    </w:p>
    <w:p w:rsidR="0058255D" w:rsidRDefault="0058255D" w:rsidP="007A7643">
      <w:pPr>
        <w:pStyle w:val="Standard"/>
        <w:jc w:val="both"/>
      </w:pPr>
    </w:p>
    <w:p w:rsidR="0058255D" w:rsidRDefault="00C758CD" w:rsidP="007A7643">
      <w:pPr>
        <w:pStyle w:val="TableContents"/>
        <w:spacing w:before="60" w:line="330" w:lineRule="atLeast"/>
        <w:jc w:val="both"/>
      </w:pPr>
      <w:r>
        <w:rPr>
          <w:color w:val="000000"/>
        </w:rPr>
        <w:t xml:space="preserve">§ 14. </w:t>
      </w:r>
      <w:r>
        <w:t>Zobowiązuję pedagoga/psychologa szkoły do ścisłej współpracy z wychowawcami i dyrekcją szkoły w sprawach dotyczących kontaktów z rodzicami i uczniami.</w:t>
      </w:r>
    </w:p>
    <w:p w:rsidR="0058255D" w:rsidRDefault="00C758CD" w:rsidP="007A7643">
      <w:pPr>
        <w:pStyle w:val="TableContents"/>
        <w:spacing w:before="60" w:line="330" w:lineRule="atLeast"/>
        <w:jc w:val="both"/>
        <w:rPr>
          <w:color w:val="000000"/>
        </w:rPr>
      </w:pPr>
      <w:r>
        <w:rPr>
          <w:color w:val="000000"/>
        </w:rPr>
        <w:br/>
        <w:t xml:space="preserve">§ 15. Ustalam grafik codziennych wirtualnych dyżurów (od poniedziałku do piątku) do kontaktu </w:t>
      </w:r>
      <w:r>
        <w:rPr>
          <w:color w:val="000000"/>
        </w:rPr>
        <w:br/>
        <w:t xml:space="preserve">z uczniami/rodzicami przy wykorzystaniu  modułu „Wiadomości” w systemie ,,Librus Synergia” </w:t>
      </w:r>
    </w:p>
    <w:p w:rsidR="0058255D" w:rsidRDefault="00B62AC5" w:rsidP="007A7643">
      <w:pPr>
        <w:pStyle w:val="TableContents"/>
        <w:spacing w:before="60" w:line="330" w:lineRule="atLeast"/>
        <w:jc w:val="both"/>
        <w:rPr>
          <w:color w:val="000000"/>
        </w:rPr>
      </w:pPr>
      <w:r>
        <w:rPr>
          <w:color w:val="000000"/>
        </w:rPr>
        <w:t>w godz. 14.00 – 15.00</w:t>
      </w:r>
      <w:r w:rsidR="00C758CD">
        <w:rPr>
          <w:color w:val="000000"/>
        </w:rPr>
        <w:t xml:space="preserve"> - wszyscy nauczyciele</w:t>
      </w:r>
    </w:p>
    <w:p w:rsidR="0058255D" w:rsidRDefault="00B62AC5" w:rsidP="007A7643">
      <w:pPr>
        <w:pStyle w:val="TableContents"/>
        <w:spacing w:before="60" w:line="330" w:lineRule="atLeast"/>
        <w:jc w:val="both"/>
        <w:rPr>
          <w:color w:val="000000"/>
        </w:rPr>
      </w:pPr>
      <w:r>
        <w:rPr>
          <w:color w:val="000000"/>
        </w:rPr>
        <w:t>w godz. 13.00 – 15</w:t>
      </w:r>
      <w:r w:rsidR="00C758CD">
        <w:rPr>
          <w:color w:val="000000"/>
        </w:rPr>
        <w:t>.00 - pedagog/psycholog.</w:t>
      </w:r>
    </w:p>
    <w:p w:rsidR="0058255D" w:rsidRDefault="0058255D" w:rsidP="007A7643">
      <w:pPr>
        <w:pStyle w:val="TableContents"/>
        <w:spacing w:before="60" w:line="330" w:lineRule="atLeast"/>
        <w:jc w:val="both"/>
        <w:rPr>
          <w:color w:val="000000"/>
        </w:rPr>
      </w:pPr>
    </w:p>
    <w:p w:rsidR="0058255D" w:rsidRDefault="006D5496" w:rsidP="007A7643">
      <w:pPr>
        <w:pStyle w:val="TableContents"/>
        <w:spacing w:before="60" w:line="330" w:lineRule="atLeast"/>
        <w:jc w:val="both"/>
        <w:rPr>
          <w:color w:val="000000"/>
        </w:rPr>
      </w:pPr>
      <w:r>
        <w:rPr>
          <w:color w:val="000000"/>
        </w:rPr>
        <w:t>§ 16. Dopuszcza się</w:t>
      </w:r>
      <w:r w:rsidR="00C758CD">
        <w:rPr>
          <w:color w:val="000000"/>
        </w:rPr>
        <w:t xml:space="preserve"> dodatkowe formy komunikacji uzgodnione między nauczycielami </w:t>
      </w:r>
      <w:r w:rsidR="00C758CD">
        <w:rPr>
          <w:color w:val="000000"/>
        </w:rPr>
        <w:br/>
        <w:t>a uczni</w:t>
      </w:r>
      <w:r>
        <w:rPr>
          <w:color w:val="000000"/>
        </w:rPr>
        <w:t>ami/rodzicami, np.:</w:t>
      </w:r>
      <w:r w:rsidR="00B62AC5">
        <w:rPr>
          <w:color w:val="000000"/>
        </w:rPr>
        <w:t xml:space="preserve"> e-mail</w:t>
      </w:r>
      <w:r>
        <w:rPr>
          <w:color w:val="000000"/>
        </w:rPr>
        <w:t>, Messenger, telefon</w:t>
      </w:r>
      <w:r w:rsidR="00C758CD">
        <w:rPr>
          <w:color w:val="000000"/>
        </w:rPr>
        <w:t xml:space="preserve"> itp.</w:t>
      </w:r>
      <w:r>
        <w:rPr>
          <w:color w:val="000000"/>
        </w:rPr>
        <w:t xml:space="preserve"> (ustalone w Grafiku przekazywania materiałó</w:t>
      </w:r>
      <w:r w:rsidR="00BC6654">
        <w:rPr>
          <w:color w:val="000000"/>
        </w:rPr>
        <w:t>w</w:t>
      </w:r>
      <w:bookmarkStart w:id="0" w:name="_GoBack"/>
      <w:bookmarkEnd w:id="0"/>
      <w:r w:rsidR="00BC6654">
        <w:rPr>
          <w:color w:val="000000"/>
        </w:rPr>
        <w:t>).</w:t>
      </w:r>
    </w:p>
    <w:p w:rsidR="0058255D" w:rsidRDefault="0058255D" w:rsidP="007A7643">
      <w:pPr>
        <w:pStyle w:val="TableContents"/>
        <w:spacing w:before="60" w:line="330" w:lineRule="atLeast"/>
        <w:jc w:val="both"/>
        <w:rPr>
          <w:color w:val="000000"/>
        </w:rPr>
      </w:pPr>
    </w:p>
    <w:p w:rsidR="0058255D" w:rsidRDefault="00C758CD" w:rsidP="007A7643">
      <w:pPr>
        <w:pStyle w:val="TableContents"/>
        <w:spacing w:before="60" w:line="330" w:lineRule="atLeast"/>
        <w:jc w:val="both"/>
      </w:pPr>
      <w:r>
        <w:rPr>
          <w:color w:val="000000"/>
        </w:rPr>
        <w:t>§ 17. Zarządzenie wchodzi w życie z dniem 25 marca 2020r. i obowiązuje do odwołania.</w:t>
      </w:r>
      <w:r>
        <w:rPr>
          <w:rFonts w:ascii="Open Sans" w:hAnsi="Open Sans"/>
          <w:color w:val="797979"/>
        </w:rPr>
        <w:br/>
      </w:r>
    </w:p>
    <w:p w:rsidR="0058255D" w:rsidRDefault="0058255D" w:rsidP="007A7643">
      <w:pPr>
        <w:pStyle w:val="Standard"/>
        <w:jc w:val="both"/>
      </w:pPr>
    </w:p>
    <w:p w:rsidR="0058255D" w:rsidRPr="00A953BE" w:rsidRDefault="000A5448" w:rsidP="007A7643">
      <w:pPr>
        <w:tabs>
          <w:tab w:val="left" w:pos="6071"/>
        </w:tabs>
        <w:jc w:val="both"/>
      </w:pPr>
      <w:r>
        <w:t xml:space="preserve">                                                                                        </w:t>
      </w:r>
      <w:r w:rsidRPr="00A953BE">
        <w:t>Dyrektor</w:t>
      </w:r>
    </w:p>
    <w:p w:rsidR="000A5448" w:rsidRPr="00A953BE" w:rsidRDefault="000A5448" w:rsidP="007A7643">
      <w:pPr>
        <w:tabs>
          <w:tab w:val="left" w:pos="6071"/>
        </w:tabs>
        <w:jc w:val="both"/>
      </w:pPr>
      <w:r w:rsidRPr="00A953BE">
        <w:t xml:space="preserve">                                                                                       </w:t>
      </w:r>
      <w:r w:rsidR="00A953BE">
        <w:t xml:space="preserve"> </w:t>
      </w:r>
      <w:r w:rsidRPr="00A953BE">
        <w:t>Zespołu Kształcenia i Wychowania w Pinczynie</w:t>
      </w:r>
    </w:p>
    <w:p w:rsidR="000A5448" w:rsidRPr="00A953BE" w:rsidRDefault="000A5448" w:rsidP="007A7643">
      <w:pPr>
        <w:tabs>
          <w:tab w:val="left" w:pos="6071"/>
        </w:tabs>
        <w:jc w:val="both"/>
      </w:pPr>
      <w:r w:rsidRPr="00A953BE">
        <w:t xml:space="preserve">                                                                                      </w:t>
      </w:r>
      <w:r w:rsidR="00A953BE">
        <w:t xml:space="preserve">  </w:t>
      </w:r>
      <w:r w:rsidRPr="00A953BE">
        <w:t>Iwona Loroch</w:t>
      </w:r>
    </w:p>
    <w:sectPr w:rsidR="000A5448" w:rsidRPr="00A953BE">
      <w:pgSz w:w="11906" w:h="16838"/>
      <w:pgMar w:top="1134" w:right="849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C3" w:rsidRDefault="00DD67C3">
      <w:r>
        <w:separator/>
      </w:r>
    </w:p>
  </w:endnote>
  <w:endnote w:type="continuationSeparator" w:id="0">
    <w:p w:rsidR="00DD67C3" w:rsidRDefault="00DD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C3" w:rsidRDefault="00DD67C3">
      <w:r>
        <w:rPr>
          <w:color w:val="000000"/>
        </w:rPr>
        <w:separator/>
      </w:r>
    </w:p>
  </w:footnote>
  <w:footnote w:type="continuationSeparator" w:id="0">
    <w:p w:rsidR="00DD67C3" w:rsidRDefault="00DD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D"/>
    <w:rsid w:val="000A5448"/>
    <w:rsid w:val="0020765F"/>
    <w:rsid w:val="00351BD3"/>
    <w:rsid w:val="00576ED9"/>
    <w:rsid w:val="0058255D"/>
    <w:rsid w:val="006D5496"/>
    <w:rsid w:val="007A7643"/>
    <w:rsid w:val="0090645D"/>
    <w:rsid w:val="00A953BE"/>
    <w:rsid w:val="00AB116F"/>
    <w:rsid w:val="00AD3B8E"/>
    <w:rsid w:val="00B62AC5"/>
    <w:rsid w:val="00BC6654"/>
    <w:rsid w:val="00C758CD"/>
    <w:rsid w:val="00D26698"/>
    <w:rsid w:val="00DD67C3"/>
    <w:rsid w:val="00ED22CD"/>
    <w:rsid w:val="00F8778C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FC49"/>
  <w15:docId w15:val="{6FA2D9F6-122D-44BE-9333-5E86F7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 g</dc:creator>
  <cp:lastModifiedBy>Iwona Loroch</cp:lastModifiedBy>
  <cp:revision>5</cp:revision>
  <dcterms:created xsi:type="dcterms:W3CDTF">2020-03-24T15:55:00Z</dcterms:created>
  <dcterms:modified xsi:type="dcterms:W3CDTF">2020-03-24T17:51:00Z</dcterms:modified>
</cp:coreProperties>
</file>